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E6" w:rsidRDefault="00D530E6" w:rsidP="00D530E6">
      <w:pPr>
        <w:rPr>
          <w:rFonts w:ascii="Arial" w:hAnsi="Arial"/>
          <w:b/>
          <w:bCs/>
          <w:color w:val="000000"/>
          <w:sz w:val="28"/>
          <w:szCs w:val="28"/>
        </w:rPr>
      </w:pPr>
    </w:p>
    <w:p w:rsidR="00D530E6" w:rsidRPr="00C95044" w:rsidRDefault="00D530E6" w:rsidP="00D530E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Mariam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Jishkariani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MD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619250"/>
            <wp:effectExtent l="0" t="0" r="0" b="0"/>
            <wp:wrapSquare wrapText="bothSides"/>
            <wp:docPr id="1" name="Picture 1" descr="P216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1600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0E6" w:rsidRPr="00A762E5" w:rsidRDefault="00D530E6" w:rsidP="00D530E6">
      <w:pPr>
        <w:rPr>
          <w:rFonts w:ascii="Arial" w:hAnsi="Arial" w:cs="Arial"/>
          <w:sz w:val="20"/>
          <w:lang w:val="en"/>
        </w:rPr>
      </w:pPr>
      <w:r w:rsidRPr="00A762E5">
        <w:rPr>
          <w:rFonts w:ascii="Arial" w:hAnsi="Arial" w:cs="Arial"/>
          <w:sz w:val="20"/>
        </w:rPr>
        <w:t xml:space="preserve">Dr. Mariam </w:t>
      </w:r>
      <w:proofErr w:type="spellStart"/>
      <w:r w:rsidRPr="00A762E5">
        <w:rPr>
          <w:rFonts w:ascii="Arial" w:hAnsi="Arial" w:cs="Arial"/>
          <w:sz w:val="20"/>
        </w:rPr>
        <w:t>Jishkariani</w:t>
      </w:r>
      <w:proofErr w:type="spellEnd"/>
      <w:r w:rsidRPr="00A762E5">
        <w:rPr>
          <w:rFonts w:ascii="Arial" w:hAnsi="Arial" w:cs="Arial"/>
          <w:sz w:val="20"/>
        </w:rPr>
        <w:t xml:space="preserve"> is Certified Doctor Psychiatrist since 1990. She is founder president and directo</w:t>
      </w:r>
      <w:r>
        <w:rPr>
          <w:rFonts w:ascii="Arial" w:hAnsi="Arial" w:cs="Arial"/>
          <w:sz w:val="20"/>
        </w:rPr>
        <w:t xml:space="preserve">r of the RCT/EMPATHY; member of the Board of Directors of the Georgian Medical Association (GMA) </w:t>
      </w:r>
      <w:r w:rsidRPr="00A762E5">
        <w:rPr>
          <w:rFonts w:ascii="Arial" w:hAnsi="Arial" w:cs="Arial"/>
          <w:sz w:val="20"/>
        </w:rPr>
        <w:t xml:space="preserve">and Head of </w:t>
      </w:r>
      <w:r>
        <w:rPr>
          <w:rFonts w:ascii="Arial" w:hAnsi="Arial" w:cs="Arial"/>
          <w:sz w:val="20"/>
        </w:rPr>
        <w:t xml:space="preserve">the </w:t>
      </w:r>
      <w:r w:rsidRPr="00A762E5">
        <w:rPr>
          <w:rFonts w:ascii="Arial" w:hAnsi="Arial" w:cs="Arial"/>
          <w:sz w:val="20"/>
        </w:rPr>
        <w:t>Section on Torture at the Society of Georgian Psychiatrists</w:t>
      </w:r>
      <w:r>
        <w:rPr>
          <w:rFonts w:ascii="Arial" w:hAnsi="Arial" w:cs="Arial"/>
          <w:sz w:val="20"/>
        </w:rPr>
        <w:t>;</w:t>
      </w:r>
      <w:r w:rsidRPr="00A762E5">
        <w:rPr>
          <w:rFonts w:ascii="Arial" w:hAnsi="Arial" w:cs="Arial"/>
          <w:sz w:val="20"/>
        </w:rPr>
        <w:t xml:space="preserve"> Guest</w:t>
      </w:r>
      <w:r>
        <w:rPr>
          <w:rFonts w:ascii="Arial" w:hAnsi="Arial" w:cs="Arial"/>
          <w:sz w:val="20"/>
        </w:rPr>
        <w:t xml:space="preserve"> teacher at</w:t>
      </w:r>
      <w:r w:rsidRPr="00A762E5">
        <w:rPr>
          <w:rFonts w:ascii="Arial" w:hAnsi="Arial" w:cs="Arial"/>
          <w:sz w:val="20"/>
        </w:rPr>
        <w:t xml:space="preserve"> the Tbilisi Sate Medical University, Division of Psychiatry</w:t>
      </w:r>
      <w:r>
        <w:rPr>
          <w:rFonts w:ascii="Arial" w:hAnsi="Arial" w:cs="Arial"/>
          <w:sz w:val="20"/>
        </w:rPr>
        <w:t xml:space="preserve">; </w:t>
      </w:r>
      <w:r w:rsidRPr="00A762E5">
        <w:rPr>
          <w:rFonts w:ascii="Arial" w:hAnsi="Arial" w:cs="Arial"/>
          <w:sz w:val="20"/>
        </w:rPr>
        <w:t xml:space="preserve">Mental Health Advisory Board Member of the Ministry of Labor, Health and Social Welfare of Georgia and Georgian Parliament Health Committee.  </w:t>
      </w:r>
      <w:r>
        <w:rPr>
          <w:rFonts w:ascii="Arial" w:hAnsi="Arial" w:cs="Arial"/>
          <w:sz w:val="20"/>
        </w:rPr>
        <w:t>Member and former executive council member of the World Psychiatric Association (WPA) scientific section “Torture Psychological Consequences and Persecution”</w:t>
      </w:r>
      <w:r w:rsidRPr="00A762E5">
        <w:rPr>
          <w:rFonts w:ascii="Arial" w:hAnsi="Arial" w:cs="Arial"/>
          <w:sz w:val="20"/>
        </w:rPr>
        <w:t>, member of the Penal Reform International</w:t>
      </w:r>
      <w:r>
        <w:rPr>
          <w:rFonts w:ascii="Arial" w:hAnsi="Arial" w:cs="Arial"/>
          <w:sz w:val="20"/>
        </w:rPr>
        <w:t xml:space="preserve"> (PRI)</w:t>
      </w:r>
      <w:r w:rsidRPr="00A762E5">
        <w:rPr>
          <w:rFonts w:ascii="Arial" w:hAnsi="Arial" w:cs="Arial"/>
          <w:sz w:val="20"/>
        </w:rPr>
        <w:t xml:space="preserve">; </w:t>
      </w:r>
      <w:r>
        <w:rPr>
          <w:rFonts w:ascii="Arial" w:hAnsi="Arial" w:cs="Arial"/>
          <w:sz w:val="20"/>
        </w:rPr>
        <w:t xml:space="preserve">PHR expert.  </w:t>
      </w:r>
      <w:r w:rsidRPr="00A762E5">
        <w:rPr>
          <w:rFonts w:ascii="Arial" w:hAnsi="Arial" w:cs="Arial"/>
          <w:sz w:val="20"/>
        </w:rPr>
        <w:t xml:space="preserve"> Since 1997 she has teaching experience. During 24 years of professional experience she participated as expert/trainer in more th</w:t>
      </w:r>
      <w:r>
        <w:rPr>
          <w:rFonts w:ascii="Arial" w:hAnsi="Arial" w:cs="Arial"/>
          <w:sz w:val="20"/>
        </w:rPr>
        <w:t>a</w:t>
      </w:r>
      <w:r w:rsidRPr="00A762E5">
        <w:rPr>
          <w:rFonts w:ascii="Arial" w:hAnsi="Arial" w:cs="Arial"/>
          <w:sz w:val="20"/>
        </w:rPr>
        <w:t>n 20 international, regional or national training/seminars related to torture, health in prison and stress related disorders, organized for doctors “at risk” and legal experts.  She participated and made presentations in more th</w:t>
      </w:r>
      <w:r>
        <w:rPr>
          <w:rFonts w:ascii="Arial" w:hAnsi="Arial" w:cs="Arial"/>
          <w:sz w:val="20"/>
        </w:rPr>
        <w:t>an 30</w:t>
      </w:r>
      <w:r w:rsidRPr="00A762E5">
        <w:rPr>
          <w:rFonts w:ascii="Arial" w:hAnsi="Arial" w:cs="Arial"/>
          <w:sz w:val="20"/>
        </w:rPr>
        <w:t xml:space="preserve"> national and international meetings an</w:t>
      </w:r>
      <w:r w:rsidR="007B6090">
        <w:rPr>
          <w:rFonts w:ascii="Arial" w:hAnsi="Arial" w:cs="Arial"/>
          <w:sz w:val="20"/>
        </w:rPr>
        <w:t xml:space="preserve">d conferences published more than </w:t>
      </w:r>
      <w:r>
        <w:rPr>
          <w:rFonts w:ascii="Arial" w:hAnsi="Arial" w:cs="Arial"/>
          <w:sz w:val="20"/>
        </w:rPr>
        <w:t>40</w:t>
      </w:r>
      <w:r w:rsidRPr="00A762E5">
        <w:rPr>
          <w:rFonts w:ascii="Arial" w:hAnsi="Arial" w:cs="Arial"/>
          <w:sz w:val="20"/>
        </w:rPr>
        <w:t xml:space="preserve"> articles, papers, books, reports on Georgian, Russian and English languages.</w:t>
      </w:r>
    </w:p>
    <w:p w:rsidR="00D530E6" w:rsidRPr="000F6B2B" w:rsidRDefault="00D530E6" w:rsidP="00D530E6">
      <w:pPr>
        <w:tabs>
          <w:tab w:val="left" w:pos="1650"/>
        </w:tabs>
        <w:rPr>
          <w:rFonts w:ascii="Arial" w:hAnsi="Arial" w:cs="Arial"/>
          <w:sz w:val="20"/>
        </w:rPr>
      </w:pPr>
    </w:p>
    <w:p w:rsidR="00430298" w:rsidRDefault="00430298">
      <w:bookmarkStart w:id="0" w:name="_GoBack"/>
      <w:bookmarkEnd w:id="0"/>
    </w:p>
    <w:sectPr w:rsidR="00430298" w:rsidSect="00D530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21" w:rsidRDefault="00FE6721" w:rsidP="00D530E6">
      <w:r>
        <w:separator/>
      </w:r>
    </w:p>
  </w:endnote>
  <w:endnote w:type="continuationSeparator" w:id="0">
    <w:p w:rsidR="00FE6721" w:rsidRDefault="00FE6721" w:rsidP="00D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21" w:rsidRDefault="00FE6721" w:rsidP="00D530E6">
      <w:r>
        <w:separator/>
      </w:r>
    </w:p>
  </w:footnote>
  <w:footnote w:type="continuationSeparator" w:id="0">
    <w:p w:rsidR="00FE6721" w:rsidRDefault="00FE6721" w:rsidP="00D53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E6" w:rsidRDefault="00D530E6">
    <w:pPr>
      <w:pStyle w:val="Header"/>
    </w:pPr>
    <w:r>
      <w:t xml:space="preserve">Updated resume of Mariam </w:t>
    </w:r>
    <w:proofErr w:type="spellStart"/>
    <w:r>
      <w:t>Jishkariani</w:t>
    </w:r>
    <w:proofErr w:type="spellEnd"/>
    <w: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E6"/>
    <w:rsid w:val="00430298"/>
    <w:rsid w:val="007B6090"/>
    <w:rsid w:val="00CF4A8A"/>
    <w:rsid w:val="00D530E6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C95EE-31F0-461E-89AF-EEC8E864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E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0E6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0E6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2</cp:revision>
  <dcterms:created xsi:type="dcterms:W3CDTF">2016-06-03T09:35:00Z</dcterms:created>
  <dcterms:modified xsi:type="dcterms:W3CDTF">2016-09-12T12:59:00Z</dcterms:modified>
</cp:coreProperties>
</file>