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59B2" w14:textId="7E464287" w:rsidR="006F0086" w:rsidRDefault="006F0086" w:rsidP="00FD2E71">
      <w:pPr>
        <w:pStyle w:val="2"/>
        <w:jc w:val="both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noProof/>
          <w:sz w:val="24"/>
          <w:szCs w:val="24"/>
          <w:lang w:val="ru-RU" w:eastAsia="ru-RU"/>
        </w:rPr>
        <w:drawing>
          <wp:inline distT="0" distB="0" distL="0" distR="0" wp14:anchorId="5B96B5CE" wp14:editId="6E4F8BB4">
            <wp:extent cx="3590290" cy="2394585"/>
            <wp:effectExtent l="0" t="0" r="0" b="5715"/>
            <wp:docPr id="1" name="Рисунок 1" descr="C:\Users\User\Downloads\18_Mikolaj_Pietrzak_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8_Mikolaj_Pietrzak_du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51" cy="23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B394" w14:textId="65D154DF" w:rsidR="001C1651" w:rsidRPr="001C1651" w:rsidRDefault="001C1651" w:rsidP="001C1651">
      <w:pPr>
        <w:pStyle w:val="2"/>
        <w:jc w:val="both"/>
        <w:rPr>
          <w:rFonts w:eastAsia="Times New Roman"/>
          <w:b w:val="0"/>
          <w:sz w:val="24"/>
          <w:szCs w:val="24"/>
          <w:lang w:val="ru-RU"/>
        </w:rPr>
      </w:pPr>
      <w:proofErr w:type="spellStart"/>
      <w:r>
        <w:rPr>
          <w:rFonts w:eastAsia="Times New Roman"/>
          <w:b w:val="0"/>
          <w:sz w:val="24"/>
          <w:szCs w:val="24"/>
          <w:lang w:val="ru-RU"/>
        </w:rPr>
        <w:t>Миколай</w:t>
      </w:r>
      <w:proofErr w:type="spellEnd"/>
      <w:r>
        <w:rPr>
          <w:rFonts w:eastAsia="Times New Roman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  <w:lang w:val="ru-RU"/>
        </w:rPr>
        <w:t>Пьетржак</w:t>
      </w:r>
      <w:proofErr w:type="spellEnd"/>
      <w:r>
        <w:rPr>
          <w:rFonts w:eastAsia="Times New Roman"/>
          <w:b w:val="0"/>
          <w:sz w:val="24"/>
          <w:szCs w:val="24"/>
          <w:lang w:val="ru-RU"/>
        </w:rPr>
        <w:t xml:space="preserve">, 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адвокат, член </w:t>
      </w:r>
      <w:r>
        <w:rPr>
          <w:rFonts w:eastAsia="Times New Roman"/>
          <w:b w:val="0"/>
          <w:sz w:val="24"/>
          <w:szCs w:val="24"/>
          <w:lang w:val="ru-RU"/>
        </w:rPr>
        <w:t>К</w:t>
      </w:r>
      <w:r w:rsidRPr="001C1651">
        <w:rPr>
          <w:rFonts w:eastAsia="Times New Roman"/>
          <w:b w:val="0"/>
          <w:sz w:val="24"/>
          <w:szCs w:val="24"/>
          <w:lang w:val="ru-RU"/>
        </w:rPr>
        <w:t>оллегии адвокатов</w:t>
      </w:r>
      <w:r>
        <w:rPr>
          <w:rFonts w:eastAsia="Times New Roman"/>
          <w:b w:val="0"/>
          <w:sz w:val="24"/>
          <w:szCs w:val="24"/>
          <w:lang w:val="ru-RU"/>
        </w:rPr>
        <w:t xml:space="preserve"> Польши, </w:t>
      </w:r>
      <w:r w:rsidRPr="001C1651">
        <w:rPr>
          <w:rFonts w:eastAsia="Times New Roman"/>
          <w:b w:val="0"/>
          <w:sz w:val="24"/>
          <w:szCs w:val="24"/>
          <w:lang w:val="ru-RU"/>
        </w:rPr>
        <w:t>член Совета попечителей Фонда добровольных взносов ООН для</w:t>
      </w:r>
      <w:r>
        <w:rPr>
          <w:rFonts w:eastAsia="Times New Roman"/>
          <w:b w:val="0"/>
          <w:sz w:val="24"/>
          <w:szCs w:val="24"/>
          <w:lang w:val="ru-RU"/>
        </w:rPr>
        <w:t xml:space="preserve"> помощи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 жертв</w:t>
      </w:r>
      <w:r>
        <w:rPr>
          <w:rFonts w:eastAsia="Times New Roman"/>
          <w:b w:val="0"/>
          <w:sz w:val="24"/>
          <w:szCs w:val="24"/>
          <w:lang w:val="ru-RU"/>
        </w:rPr>
        <w:t>ам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 пыток</w:t>
      </w:r>
      <w:r w:rsidR="000A5ADA">
        <w:rPr>
          <w:rFonts w:eastAsia="Times New Roman"/>
          <w:b w:val="0"/>
          <w:sz w:val="24"/>
          <w:szCs w:val="24"/>
          <w:lang w:val="ru-RU"/>
        </w:rPr>
        <w:t>.</w:t>
      </w:r>
    </w:p>
    <w:p w14:paraId="5DAD2F0C" w14:textId="1828AE72" w:rsidR="001C1651" w:rsidRPr="001C1651" w:rsidRDefault="001C1651" w:rsidP="001C1651">
      <w:pPr>
        <w:pStyle w:val="2"/>
        <w:jc w:val="both"/>
        <w:rPr>
          <w:rFonts w:eastAsia="Times New Roman"/>
          <w:b w:val="0"/>
          <w:sz w:val="24"/>
          <w:szCs w:val="24"/>
          <w:lang w:val="ru-RU"/>
        </w:rPr>
      </w:pPr>
      <w:r>
        <w:rPr>
          <w:rFonts w:eastAsia="Times New Roman"/>
          <w:b w:val="0"/>
          <w:sz w:val="24"/>
          <w:szCs w:val="24"/>
          <w:lang w:val="ru-RU"/>
        </w:rPr>
        <w:t>В</w:t>
      </w:r>
      <w:r w:rsidRPr="001C1651">
        <w:rPr>
          <w:rFonts w:eastAsia="Times New Roman"/>
          <w:b w:val="0"/>
          <w:sz w:val="24"/>
          <w:szCs w:val="24"/>
          <w:lang w:val="ru-RU"/>
        </w:rPr>
        <w:t>ыпускник факультета права и администрации Варшавского университета и обладатель</w:t>
      </w:r>
      <w:r>
        <w:rPr>
          <w:rFonts w:eastAsia="Times New Roman"/>
          <w:b w:val="0"/>
          <w:sz w:val="24"/>
          <w:szCs w:val="24"/>
          <w:lang w:val="ru-RU"/>
        </w:rPr>
        <w:t xml:space="preserve"> сертификата Кембриджского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 университета </w:t>
      </w:r>
      <w:r>
        <w:rPr>
          <w:rFonts w:eastAsia="Times New Roman"/>
          <w:b w:val="0"/>
          <w:sz w:val="24"/>
          <w:szCs w:val="24"/>
          <w:lang w:val="ru-RU"/>
        </w:rPr>
        <w:t xml:space="preserve">по </w:t>
      </w:r>
      <w:r w:rsidRPr="001C1651">
        <w:rPr>
          <w:rFonts w:eastAsia="Times New Roman"/>
          <w:b w:val="0"/>
          <w:sz w:val="24"/>
          <w:szCs w:val="24"/>
          <w:lang w:val="ru-RU"/>
        </w:rPr>
        <w:t>английском</w:t>
      </w:r>
      <w:r>
        <w:rPr>
          <w:rFonts w:eastAsia="Times New Roman"/>
          <w:b w:val="0"/>
          <w:sz w:val="24"/>
          <w:szCs w:val="24"/>
          <w:lang w:val="ru-RU"/>
        </w:rPr>
        <w:t>у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 и европейском</w:t>
      </w:r>
      <w:r>
        <w:rPr>
          <w:rFonts w:eastAsia="Times New Roman"/>
          <w:b w:val="0"/>
          <w:sz w:val="24"/>
          <w:szCs w:val="24"/>
          <w:lang w:val="ru-RU"/>
        </w:rPr>
        <w:t>у праву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. </w:t>
      </w:r>
      <w:proofErr w:type="spellStart"/>
      <w:r w:rsidRPr="001C1651">
        <w:rPr>
          <w:rFonts w:eastAsia="Times New Roman"/>
          <w:b w:val="0"/>
          <w:sz w:val="24"/>
          <w:szCs w:val="24"/>
          <w:lang w:val="ru-RU"/>
        </w:rPr>
        <w:t>Миколай</w:t>
      </w:r>
      <w:proofErr w:type="spellEnd"/>
      <w:r w:rsidRPr="001C1651">
        <w:rPr>
          <w:rFonts w:eastAsia="Times New Roman"/>
          <w:b w:val="0"/>
          <w:sz w:val="24"/>
          <w:szCs w:val="24"/>
          <w:lang w:val="ru-RU"/>
        </w:rPr>
        <w:t xml:space="preserve"> </w:t>
      </w:r>
      <w:proofErr w:type="spellStart"/>
      <w:r w:rsidRPr="001C1651">
        <w:rPr>
          <w:rFonts w:eastAsia="Times New Roman"/>
          <w:b w:val="0"/>
          <w:sz w:val="24"/>
          <w:szCs w:val="24"/>
          <w:lang w:val="ru-RU"/>
        </w:rPr>
        <w:t>П</w:t>
      </w:r>
      <w:r>
        <w:rPr>
          <w:rFonts w:eastAsia="Times New Roman"/>
          <w:b w:val="0"/>
          <w:sz w:val="24"/>
          <w:szCs w:val="24"/>
          <w:lang w:val="ru-RU"/>
        </w:rPr>
        <w:t>ь</w:t>
      </w:r>
      <w:r w:rsidRPr="001C1651">
        <w:rPr>
          <w:rFonts w:eastAsia="Times New Roman"/>
          <w:b w:val="0"/>
          <w:sz w:val="24"/>
          <w:szCs w:val="24"/>
          <w:lang w:val="ru-RU"/>
        </w:rPr>
        <w:t>ет</w:t>
      </w:r>
      <w:r>
        <w:rPr>
          <w:rFonts w:eastAsia="Times New Roman"/>
          <w:b w:val="0"/>
          <w:sz w:val="24"/>
          <w:szCs w:val="24"/>
          <w:lang w:val="ru-RU"/>
        </w:rPr>
        <w:t>ржак</w:t>
      </w:r>
      <w:proofErr w:type="spellEnd"/>
      <w:r>
        <w:rPr>
          <w:rFonts w:eastAsia="Times New Roman"/>
          <w:b w:val="0"/>
          <w:sz w:val="24"/>
          <w:szCs w:val="24"/>
          <w:lang w:val="ru-RU"/>
        </w:rPr>
        <w:t xml:space="preserve"> является партнером юридической фирмы «</w:t>
      </w:r>
      <w:proofErr w:type="spellStart"/>
      <w:r>
        <w:rPr>
          <w:rFonts w:eastAsia="Times New Roman"/>
          <w:b w:val="0"/>
          <w:sz w:val="24"/>
          <w:szCs w:val="24"/>
          <w:lang w:val="ru-RU"/>
        </w:rPr>
        <w:t>Пьетржак</w:t>
      </w:r>
      <w:proofErr w:type="spellEnd"/>
      <w:r>
        <w:rPr>
          <w:rFonts w:eastAsia="Times New Roman"/>
          <w:b w:val="0"/>
          <w:sz w:val="24"/>
          <w:szCs w:val="24"/>
          <w:lang w:val="ru-RU"/>
        </w:rPr>
        <w:t xml:space="preserve"> Сидор энд </w:t>
      </w:r>
      <w:proofErr w:type="spellStart"/>
      <w:r>
        <w:rPr>
          <w:rFonts w:eastAsia="Times New Roman"/>
          <w:b w:val="0"/>
          <w:sz w:val="24"/>
          <w:szCs w:val="24"/>
          <w:lang w:val="ru-RU"/>
        </w:rPr>
        <w:t>Партнерс</w:t>
      </w:r>
      <w:proofErr w:type="spellEnd"/>
      <w:r>
        <w:rPr>
          <w:rFonts w:eastAsia="Times New Roman"/>
          <w:b w:val="0"/>
          <w:sz w:val="24"/>
          <w:szCs w:val="24"/>
          <w:lang w:val="ru-RU"/>
        </w:rPr>
        <w:t>»</w:t>
      </w:r>
      <w:r w:rsidRPr="001C1651">
        <w:rPr>
          <w:rFonts w:eastAsia="Times New Roman"/>
          <w:b w:val="0"/>
          <w:sz w:val="24"/>
          <w:szCs w:val="24"/>
          <w:lang w:val="ru-RU"/>
        </w:rPr>
        <w:t>.</w:t>
      </w:r>
    </w:p>
    <w:p w14:paraId="350EC074" w14:textId="742A48F4" w:rsidR="006F0086" w:rsidRPr="001C1651" w:rsidRDefault="001C1651" w:rsidP="001C1651">
      <w:pPr>
        <w:pStyle w:val="2"/>
        <w:jc w:val="both"/>
        <w:rPr>
          <w:rFonts w:eastAsia="Times New Roman"/>
          <w:b w:val="0"/>
          <w:sz w:val="24"/>
          <w:szCs w:val="24"/>
          <w:lang w:val="ru-RU"/>
        </w:rPr>
      </w:pPr>
      <w:r>
        <w:rPr>
          <w:rFonts w:eastAsia="Times New Roman"/>
          <w:b w:val="0"/>
          <w:sz w:val="24"/>
          <w:szCs w:val="24"/>
          <w:lang w:val="ru-RU"/>
        </w:rPr>
        <w:t>Член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 </w:t>
      </w:r>
      <w:r>
        <w:rPr>
          <w:rFonts w:eastAsia="Times New Roman"/>
          <w:b w:val="0"/>
          <w:sz w:val="24"/>
          <w:szCs w:val="24"/>
          <w:lang w:val="ru-RU"/>
        </w:rPr>
        <w:t>Варшавской а</w:t>
      </w:r>
      <w:r w:rsidRPr="001C1651">
        <w:rPr>
          <w:rFonts w:eastAsia="Times New Roman"/>
          <w:b w:val="0"/>
          <w:sz w:val="24"/>
          <w:szCs w:val="24"/>
          <w:lang w:val="ru-RU"/>
        </w:rPr>
        <w:t>ссоциации адвокатов</w:t>
      </w:r>
      <w:r>
        <w:rPr>
          <w:rFonts w:eastAsia="Times New Roman"/>
          <w:b w:val="0"/>
          <w:sz w:val="24"/>
          <w:szCs w:val="24"/>
          <w:lang w:val="ru-RU"/>
        </w:rPr>
        <w:t xml:space="preserve">, </w:t>
      </w:r>
      <w:r w:rsidRPr="001C1651">
        <w:rPr>
          <w:rFonts w:eastAsia="Times New Roman"/>
          <w:b w:val="0"/>
          <w:sz w:val="24"/>
          <w:szCs w:val="24"/>
          <w:lang w:val="ru-RU"/>
        </w:rPr>
        <w:t>председатель Комиссии по правам человека</w:t>
      </w:r>
      <w:r>
        <w:rPr>
          <w:rFonts w:eastAsia="Times New Roman"/>
          <w:b w:val="0"/>
          <w:sz w:val="24"/>
          <w:szCs w:val="24"/>
          <w:lang w:val="ru-RU"/>
        </w:rPr>
        <w:t xml:space="preserve"> Коллегии </w:t>
      </w:r>
      <w:r w:rsidRPr="001C1651">
        <w:rPr>
          <w:rFonts w:eastAsia="Times New Roman"/>
          <w:b w:val="0"/>
          <w:sz w:val="24"/>
          <w:szCs w:val="24"/>
          <w:lang w:val="ru-RU"/>
        </w:rPr>
        <w:t>адвокатов</w:t>
      </w:r>
      <w:r>
        <w:rPr>
          <w:rFonts w:eastAsia="Times New Roman"/>
          <w:b w:val="0"/>
          <w:sz w:val="24"/>
          <w:szCs w:val="24"/>
          <w:lang w:val="ru-RU"/>
        </w:rPr>
        <w:t xml:space="preserve"> Польши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. </w:t>
      </w:r>
      <w:r>
        <w:rPr>
          <w:rFonts w:eastAsia="Times New Roman"/>
          <w:b w:val="0"/>
          <w:sz w:val="24"/>
          <w:szCs w:val="24"/>
          <w:lang w:val="ru-RU"/>
        </w:rPr>
        <w:t xml:space="preserve">В 2013 году </w:t>
      </w:r>
      <w:proofErr w:type="gramStart"/>
      <w:r>
        <w:rPr>
          <w:rFonts w:eastAsia="Times New Roman"/>
          <w:b w:val="0"/>
          <w:sz w:val="24"/>
          <w:szCs w:val="24"/>
          <w:lang w:val="ru-RU"/>
        </w:rPr>
        <w:t>удо</w:t>
      </w:r>
      <w:r w:rsidRPr="001C1651">
        <w:rPr>
          <w:rFonts w:eastAsia="Times New Roman"/>
          <w:b w:val="0"/>
          <w:sz w:val="24"/>
          <w:szCs w:val="24"/>
          <w:lang w:val="ru-RU"/>
        </w:rPr>
        <w:t>стоен</w:t>
      </w:r>
      <w:proofErr w:type="gramEnd"/>
      <w:r w:rsidRPr="001C1651">
        <w:rPr>
          <w:rFonts w:eastAsia="Times New Roman"/>
          <w:b w:val="0"/>
          <w:sz w:val="24"/>
          <w:szCs w:val="24"/>
          <w:lang w:val="ru-RU"/>
        </w:rPr>
        <w:t xml:space="preserve"> премии Эдвард</w:t>
      </w:r>
      <w:r>
        <w:rPr>
          <w:rFonts w:eastAsia="Times New Roman"/>
          <w:b w:val="0"/>
          <w:sz w:val="24"/>
          <w:szCs w:val="24"/>
          <w:lang w:val="ru-RU"/>
        </w:rPr>
        <w:t>а</w:t>
      </w:r>
      <w:r w:rsidRPr="001C1651">
        <w:rPr>
          <w:rFonts w:eastAsia="Times New Roman"/>
          <w:b w:val="0"/>
          <w:sz w:val="24"/>
          <w:szCs w:val="24"/>
          <w:lang w:val="ru-RU"/>
        </w:rPr>
        <w:t xml:space="preserve"> Венде, признающей юристов, которые посвящают себя борьбе за справедливость и защиту общественного бл</w:t>
      </w:r>
      <w:r>
        <w:rPr>
          <w:rFonts w:eastAsia="Times New Roman"/>
          <w:b w:val="0"/>
          <w:sz w:val="24"/>
          <w:szCs w:val="24"/>
          <w:lang w:val="ru-RU"/>
        </w:rPr>
        <w:t>ага</w:t>
      </w:r>
      <w:r w:rsidRPr="001C1651">
        <w:rPr>
          <w:rFonts w:eastAsia="Times New Roman"/>
          <w:b w:val="0"/>
          <w:sz w:val="24"/>
          <w:szCs w:val="24"/>
          <w:lang w:val="ru-RU"/>
        </w:rPr>
        <w:t>.</w:t>
      </w:r>
    </w:p>
    <w:p w14:paraId="0CAF3305" w14:textId="2AB1EB9E" w:rsidR="009D66DE" w:rsidRDefault="009D66DE" w:rsidP="009D66DE">
      <w:pPr>
        <w:jc w:val="both"/>
        <w:rPr>
          <w:rFonts w:ascii="Times New Roman" w:hAnsi="Times New Roman" w:cs="Times New Roman"/>
          <w:lang w:val="ru-RU" w:eastAsia="pl-PL"/>
        </w:rPr>
      </w:pPr>
      <w:proofErr w:type="spellStart"/>
      <w:r w:rsidRPr="009D66DE">
        <w:rPr>
          <w:rFonts w:ascii="Times New Roman" w:hAnsi="Times New Roman" w:cs="Times New Roman"/>
          <w:lang w:val="ru-RU" w:eastAsia="pl-PL"/>
        </w:rPr>
        <w:t>Миколай</w:t>
      </w:r>
      <w:proofErr w:type="spellEnd"/>
      <w:r w:rsidRPr="009D66DE">
        <w:rPr>
          <w:rFonts w:ascii="Times New Roman" w:hAnsi="Times New Roman" w:cs="Times New Roman"/>
          <w:lang w:val="ru-RU" w:eastAsia="pl-PL"/>
        </w:rPr>
        <w:t xml:space="preserve"> </w:t>
      </w:r>
      <w:proofErr w:type="spellStart"/>
      <w:r w:rsidRPr="009D66DE">
        <w:rPr>
          <w:rFonts w:ascii="Times New Roman" w:hAnsi="Times New Roman" w:cs="Times New Roman"/>
          <w:lang w:val="ru-RU" w:eastAsia="pl-PL"/>
        </w:rPr>
        <w:t>Пьетржак</w:t>
      </w:r>
      <w:proofErr w:type="spellEnd"/>
      <w:r w:rsidRPr="009D66DE">
        <w:rPr>
          <w:rFonts w:ascii="Times New Roman" w:hAnsi="Times New Roman" w:cs="Times New Roman"/>
          <w:lang w:val="ru-RU" w:eastAsia="pl-PL"/>
        </w:rPr>
        <w:t xml:space="preserve"> является членом ряда международных организаций, в том числе Европейской ассоциации </w:t>
      </w:r>
      <w:r>
        <w:rPr>
          <w:rFonts w:ascii="Times New Roman" w:hAnsi="Times New Roman" w:cs="Times New Roman"/>
          <w:lang w:val="ru-RU" w:eastAsia="pl-PL"/>
        </w:rPr>
        <w:t xml:space="preserve">адвокатов-криминалистов, </w:t>
      </w:r>
      <w:r w:rsidRPr="009D66DE">
        <w:rPr>
          <w:rFonts w:ascii="Times New Roman" w:hAnsi="Times New Roman" w:cs="Times New Roman"/>
          <w:lang w:val="ru-RU" w:eastAsia="pl-PL"/>
        </w:rPr>
        <w:t>Национальной ассоциации адвокатов по уголовным делам в Соединенных Штатах Америки и Консультативной группы экспертов по вопросам справедливого судебного разбирательства</w:t>
      </w:r>
      <w:r>
        <w:rPr>
          <w:rFonts w:ascii="Times New Roman" w:hAnsi="Times New Roman" w:cs="Times New Roman"/>
          <w:lang w:val="ru-RU" w:eastAsia="pl-PL"/>
        </w:rPr>
        <w:t>. С 2014 года</w:t>
      </w:r>
      <w:r w:rsidRPr="009D66DE">
        <w:rPr>
          <w:rFonts w:ascii="Times New Roman" w:hAnsi="Times New Roman" w:cs="Times New Roman"/>
          <w:lang w:val="ru-RU" w:eastAsia="pl-PL"/>
        </w:rPr>
        <w:t xml:space="preserve"> является членом </w:t>
      </w:r>
      <w:r>
        <w:rPr>
          <w:rFonts w:ascii="Times New Roman" w:hAnsi="Times New Roman" w:cs="Times New Roman"/>
          <w:lang w:val="ru-RU" w:eastAsia="pl-PL"/>
        </w:rPr>
        <w:t>«</w:t>
      </w:r>
      <w:proofErr w:type="spellStart"/>
      <w:r w:rsidRPr="009D66DE">
        <w:rPr>
          <w:rFonts w:ascii="Times New Roman" w:hAnsi="Times New Roman" w:cs="Times New Roman"/>
          <w:lang w:val="ru-RU" w:eastAsia="pl-PL"/>
        </w:rPr>
        <w:t>Даути</w:t>
      </w:r>
      <w:proofErr w:type="spellEnd"/>
      <w:r>
        <w:rPr>
          <w:rFonts w:ascii="Times New Roman" w:hAnsi="Times New Roman" w:cs="Times New Roman"/>
          <w:lang w:val="ru-RU" w:eastAsia="pl-PL"/>
        </w:rPr>
        <w:t xml:space="preserve"> С</w:t>
      </w:r>
      <w:r w:rsidRPr="009D66DE">
        <w:rPr>
          <w:rFonts w:ascii="Times New Roman" w:hAnsi="Times New Roman" w:cs="Times New Roman"/>
          <w:lang w:val="ru-RU" w:eastAsia="pl-PL"/>
        </w:rPr>
        <w:t>трит</w:t>
      </w:r>
      <w:r>
        <w:rPr>
          <w:rFonts w:ascii="Times New Roman" w:hAnsi="Times New Roman" w:cs="Times New Roman"/>
          <w:lang w:val="ru-RU" w:eastAsia="pl-PL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pl-PL"/>
        </w:rPr>
        <w:t>Чеймберс</w:t>
      </w:r>
      <w:proofErr w:type="spellEnd"/>
      <w:r>
        <w:rPr>
          <w:rFonts w:ascii="Times New Roman" w:hAnsi="Times New Roman" w:cs="Times New Roman"/>
          <w:lang w:val="ru-RU" w:eastAsia="pl-PL"/>
        </w:rPr>
        <w:t>», Лондон</w:t>
      </w:r>
      <w:r w:rsidRPr="009D66DE">
        <w:rPr>
          <w:rFonts w:ascii="Times New Roman" w:hAnsi="Times New Roman" w:cs="Times New Roman"/>
          <w:lang w:val="ru-RU" w:eastAsia="pl-PL"/>
        </w:rPr>
        <w:t xml:space="preserve">. </w:t>
      </w:r>
      <w:r>
        <w:rPr>
          <w:rFonts w:ascii="Times New Roman" w:hAnsi="Times New Roman" w:cs="Times New Roman"/>
          <w:lang w:val="ru-RU" w:eastAsia="pl-PL"/>
        </w:rPr>
        <w:t>Постоянный</w:t>
      </w:r>
      <w:r w:rsidRPr="009D66DE">
        <w:rPr>
          <w:rFonts w:ascii="Times New Roman" w:hAnsi="Times New Roman" w:cs="Times New Roman"/>
          <w:lang w:val="ru-RU" w:eastAsia="pl-PL"/>
        </w:rPr>
        <w:t xml:space="preserve"> представител</w:t>
      </w:r>
      <w:r>
        <w:rPr>
          <w:rFonts w:ascii="Times New Roman" w:hAnsi="Times New Roman" w:cs="Times New Roman"/>
          <w:lang w:val="ru-RU" w:eastAsia="pl-PL"/>
        </w:rPr>
        <w:t>ь</w:t>
      </w:r>
      <w:r w:rsidR="00F4782C">
        <w:rPr>
          <w:rFonts w:ascii="Times New Roman" w:hAnsi="Times New Roman" w:cs="Times New Roman"/>
          <w:lang w:val="ru-RU" w:eastAsia="pl-PL"/>
        </w:rPr>
        <w:t xml:space="preserve"> Коллегии адвокатов Совета</w:t>
      </w:r>
      <w:r w:rsidRPr="009D66DE">
        <w:rPr>
          <w:rFonts w:ascii="Times New Roman" w:hAnsi="Times New Roman" w:cs="Times New Roman"/>
          <w:lang w:val="ru-RU" w:eastAsia="pl-PL"/>
        </w:rPr>
        <w:t xml:space="preserve"> адвокатов и юридических обществ Европы</w:t>
      </w:r>
      <w:r w:rsidR="00F4782C">
        <w:rPr>
          <w:rFonts w:ascii="Times New Roman" w:hAnsi="Times New Roman" w:cs="Times New Roman"/>
          <w:lang w:val="ru-RU" w:eastAsia="pl-PL"/>
        </w:rPr>
        <w:t xml:space="preserve"> (САЮО)</w:t>
      </w:r>
      <w:r w:rsidRPr="009D66DE">
        <w:rPr>
          <w:rFonts w:ascii="Times New Roman" w:hAnsi="Times New Roman" w:cs="Times New Roman"/>
          <w:lang w:val="ru-RU" w:eastAsia="pl-PL"/>
        </w:rPr>
        <w:t xml:space="preserve"> в Комиссии по правам человека и </w:t>
      </w:r>
      <w:r w:rsidR="00F4782C">
        <w:rPr>
          <w:rFonts w:ascii="Times New Roman" w:hAnsi="Times New Roman" w:cs="Times New Roman"/>
          <w:lang w:val="ru-RU" w:eastAsia="pl-PL"/>
        </w:rPr>
        <w:t>Постоянной делегации САЮО</w:t>
      </w:r>
      <w:r w:rsidRPr="009D66DE">
        <w:rPr>
          <w:rFonts w:ascii="Times New Roman" w:hAnsi="Times New Roman" w:cs="Times New Roman"/>
          <w:lang w:val="ru-RU" w:eastAsia="pl-PL"/>
        </w:rPr>
        <w:t xml:space="preserve"> в Европейском суде по правам челове</w:t>
      </w:r>
      <w:r w:rsidR="00F4782C">
        <w:rPr>
          <w:rFonts w:ascii="Times New Roman" w:hAnsi="Times New Roman" w:cs="Times New Roman"/>
          <w:lang w:val="ru-RU" w:eastAsia="pl-PL"/>
        </w:rPr>
        <w:t xml:space="preserve">ка в Страсбурге. В 2016 году </w:t>
      </w:r>
      <w:r w:rsidRPr="009D66DE">
        <w:rPr>
          <w:rFonts w:ascii="Times New Roman" w:hAnsi="Times New Roman" w:cs="Times New Roman"/>
          <w:lang w:val="ru-RU" w:eastAsia="pl-PL"/>
        </w:rPr>
        <w:t xml:space="preserve">был назначен </w:t>
      </w:r>
      <w:r w:rsidR="00F4782C">
        <w:rPr>
          <w:rFonts w:ascii="Times New Roman" w:hAnsi="Times New Roman" w:cs="Times New Roman"/>
          <w:lang w:val="ru-RU" w:eastAsia="pl-PL"/>
        </w:rPr>
        <w:t>членом</w:t>
      </w:r>
      <w:r w:rsidRPr="009D66DE">
        <w:rPr>
          <w:rFonts w:ascii="Times New Roman" w:hAnsi="Times New Roman" w:cs="Times New Roman"/>
          <w:lang w:val="ru-RU" w:eastAsia="pl-PL"/>
        </w:rPr>
        <w:t xml:space="preserve"> Совета попечителей Фонда добровольных взносов ООН для</w:t>
      </w:r>
      <w:r w:rsidR="00F4782C">
        <w:rPr>
          <w:rFonts w:ascii="Times New Roman" w:hAnsi="Times New Roman" w:cs="Times New Roman"/>
          <w:lang w:val="ru-RU" w:eastAsia="pl-PL"/>
        </w:rPr>
        <w:t xml:space="preserve"> помощи</w:t>
      </w:r>
      <w:r w:rsidRPr="009D66DE">
        <w:rPr>
          <w:rFonts w:ascii="Times New Roman" w:hAnsi="Times New Roman" w:cs="Times New Roman"/>
          <w:lang w:val="ru-RU" w:eastAsia="pl-PL"/>
        </w:rPr>
        <w:t xml:space="preserve"> жертв</w:t>
      </w:r>
      <w:r w:rsidR="00F4782C">
        <w:rPr>
          <w:rFonts w:ascii="Times New Roman" w:hAnsi="Times New Roman" w:cs="Times New Roman"/>
          <w:lang w:val="ru-RU" w:eastAsia="pl-PL"/>
        </w:rPr>
        <w:t>ам</w:t>
      </w:r>
      <w:r w:rsidRPr="009D66DE">
        <w:rPr>
          <w:rFonts w:ascii="Times New Roman" w:hAnsi="Times New Roman" w:cs="Times New Roman"/>
          <w:lang w:val="ru-RU" w:eastAsia="pl-PL"/>
        </w:rPr>
        <w:t xml:space="preserve"> пыток.</w:t>
      </w:r>
    </w:p>
    <w:p w14:paraId="1EA4BA7B" w14:textId="77777777" w:rsidR="009D66DE" w:rsidRPr="009D66DE" w:rsidRDefault="009D66DE" w:rsidP="009D66DE">
      <w:pPr>
        <w:jc w:val="both"/>
        <w:rPr>
          <w:rFonts w:ascii="Times New Roman" w:hAnsi="Times New Roman" w:cs="Times New Roman"/>
          <w:lang w:val="ru-RU" w:eastAsia="pl-PL"/>
        </w:rPr>
      </w:pPr>
    </w:p>
    <w:p w14:paraId="4B4849A4" w14:textId="602BA821" w:rsidR="009D66DE" w:rsidRDefault="009D66DE" w:rsidP="009D66DE">
      <w:pPr>
        <w:jc w:val="both"/>
        <w:rPr>
          <w:rFonts w:ascii="Times New Roman" w:hAnsi="Times New Roman" w:cs="Times New Roman"/>
          <w:lang w:val="ru-RU" w:eastAsia="pl-PL"/>
        </w:rPr>
      </w:pPr>
      <w:r>
        <w:rPr>
          <w:rFonts w:ascii="Times New Roman" w:hAnsi="Times New Roman" w:cs="Times New Roman"/>
          <w:lang w:val="ru-RU" w:eastAsia="pl-PL"/>
        </w:rPr>
        <w:t>С</w:t>
      </w:r>
      <w:r w:rsidRPr="009D66DE">
        <w:rPr>
          <w:rFonts w:ascii="Times New Roman" w:hAnsi="Times New Roman" w:cs="Times New Roman"/>
          <w:lang w:val="ru-RU" w:eastAsia="pl-PL"/>
        </w:rPr>
        <w:t xml:space="preserve">пециализируется </w:t>
      </w:r>
      <w:r w:rsidR="000A5ADA">
        <w:rPr>
          <w:rFonts w:ascii="Times New Roman" w:hAnsi="Times New Roman" w:cs="Times New Roman"/>
          <w:lang w:val="ru-RU" w:eastAsia="pl-PL"/>
        </w:rPr>
        <w:t>на</w:t>
      </w:r>
      <w:r w:rsidRPr="009D66DE">
        <w:rPr>
          <w:rFonts w:ascii="Times New Roman" w:hAnsi="Times New Roman" w:cs="Times New Roman"/>
          <w:lang w:val="ru-RU" w:eastAsia="pl-PL"/>
        </w:rPr>
        <w:t xml:space="preserve"> уголовно</w:t>
      </w:r>
      <w:r w:rsidR="000A5ADA">
        <w:rPr>
          <w:rFonts w:ascii="Times New Roman" w:hAnsi="Times New Roman" w:cs="Times New Roman"/>
          <w:lang w:val="ru-RU" w:eastAsia="pl-PL"/>
        </w:rPr>
        <w:t>м праве и защите</w:t>
      </w:r>
      <w:bookmarkStart w:id="0" w:name="_GoBack"/>
      <w:bookmarkEnd w:id="0"/>
      <w:r w:rsidRPr="009D66DE">
        <w:rPr>
          <w:rFonts w:ascii="Times New Roman" w:hAnsi="Times New Roman" w:cs="Times New Roman"/>
          <w:lang w:val="ru-RU" w:eastAsia="pl-PL"/>
        </w:rPr>
        <w:t xml:space="preserve"> прав человека.</w:t>
      </w:r>
    </w:p>
    <w:p w14:paraId="09F27645" w14:textId="77777777" w:rsidR="00FD2E71" w:rsidRPr="000A5ADA" w:rsidRDefault="00FD2E71" w:rsidP="00FD2E7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pl-PL"/>
        </w:rPr>
      </w:pPr>
    </w:p>
    <w:p w14:paraId="7A7CA788" w14:textId="77777777" w:rsidR="00DF4658" w:rsidRPr="000A5ADA" w:rsidRDefault="000A5ADA" w:rsidP="00FD2E71">
      <w:pPr>
        <w:jc w:val="both"/>
        <w:rPr>
          <w:rFonts w:ascii="Times New Roman" w:hAnsi="Times New Roman" w:cs="Times New Roman"/>
          <w:lang w:val="ru-RU"/>
        </w:rPr>
      </w:pPr>
    </w:p>
    <w:sectPr w:rsidR="00DF4658" w:rsidRPr="000A5ADA" w:rsidSect="003E17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1"/>
    <w:rsid w:val="000A5ADA"/>
    <w:rsid w:val="001C1651"/>
    <w:rsid w:val="003E178C"/>
    <w:rsid w:val="00636C31"/>
    <w:rsid w:val="006F0086"/>
    <w:rsid w:val="009D66DE"/>
    <w:rsid w:val="00BD74F7"/>
    <w:rsid w:val="00E22556"/>
    <w:rsid w:val="00F4782C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4D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C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3">
    <w:name w:val="heading 3"/>
    <w:basedOn w:val="a"/>
    <w:link w:val="30"/>
    <w:uiPriority w:val="9"/>
    <w:qFormat/>
    <w:rsid w:val="00636C3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C3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30">
    <w:name w:val="Заголовок 3 Знак"/>
    <w:basedOn w:val="a0"/>
    <w:link w:val="3"/>
    <w:uiPriority w:val="9"/>
    <w:rsid w:val="00636C31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3">
    <w:name w:val="Normal (Web)"/>
    <w:basedOn w:val="a"/>
    <w:uiPriority w:val="99"/>
    <w:semiHidden/>
    <w:unhideWhenUsed/>
    <w:rsid w:val="00636C3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4">
    <w:name w:val="Balloon Text"/>
    <w:basedOn w:val="a"/>
    <w:link w:val="a5"/>
    <w:uiPriority w:val="99"/>
    <w:semiHidden/>
    <w:unhideWhenUsed/>
    <w:rsid w:val="006F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C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3">
    <w:name w:val="heading 3"/>
    <w:basedOn w:val="a"/>
    <w:link w:val="30"/>
    <w:uiPriority w:val="9"/>
    <w:qFormat/>
    <w:rsid w:val="00636C3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C3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30">
    <w:name w:val="Заголовок 3 Знак"/>
    <w:basedOn w:val="a0"/>
    <w:link w:val="3"/>
    <w:uiPriority w:val="9"/>
    <w:rsid w:val="00636C31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3">
    <w:name w:val="Normal (Web)"/>
    <w:basedOn w:val="a"/>
    <w:uiPriority w:val="99"/>
    <w:semiHidden/>
    <w:unhideWhenUsed/>
    <w:rsid w:val="00636C3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4">
    <w:name w:val="Balloon Text"/>
    <w:basedOn w:val="a"/>
    <w:link w:val="a5"/>
    <w:uiPriority w:val="99"/>
    <w:semiHidden/>
    <w:unhideWhenUsed/>
    <w:rsid w:val="006F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malgorzata.szuleka@gmail.com</dc:creator>
  <cp:lastModifiedBy>Admin</cp:lastModifiedBy>
  <cp:revision>5</cp:revision>
  <dcterms:created xsi:type="dcterms:W3CDTF">2016-09-13T23:00:00Z</dcterms:created>
  <dcterms:modified xsi:type="dcterms:W3CDTF">2016-09-16T07:29:00Z</dcterms:modified>
</cp:coreProperties>
</file>